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Изначально Вышестоящий Дом Изначально Вышестоящего Отца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51af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51af"/>
          <w:sz w:val="30"/>
          <w:szCs w:val="30"/>
          <w:u w:val="none"/>
          <w:shd w:fill="auto" w:val="clear"/>
          <w:vertAlign w:val="baseline"/>
          <w:rtl w:val="0"/>
        </w:rPr>
        <w:t xml:space="preserve">Подразделение ИВДИВО Ростов-на-Дону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3e8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3e86"/>
          <w:sz w:val="36"/>
          <w:szCs w:val="36"/>
          <w:u w:val="none"/>
          <w:shd w:fill="auto" w:val="clear"/>
          <w:vertAlign w:val="baseline"/>
          <w:rtl w:val="0"/>
        </w:rPr>
        <w:t xml:space="preserve">Совет ИВО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1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10"/>
          <w:sz w:val="28"/>
          <w:szCs w:val="28"/>
          <w:u w:val="none"/>
          <w:shd w:fill="auto" w:val="clear"/>
          <w:vertAlign w:val="baseline"/>
          <w:rtl w:val="0"/>
        </w:rPr>
        <w:t xml:space="preserve">Протокол Совета от 04.07.2026г.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Согласовано. Глава подразделения ИВДИВО Ростов-на-Дону, ЮЕ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Согласовано КХ 22.07.2026г.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Присутствовали 14 Аватаров ИВО: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Ерёменко Юлия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Марков Сергей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Антал Кира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Бегичева Ирина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Медведева Иина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Ерошева Наталья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Бурыгина Лариса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Палазиенко Татьяна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Ерошев Юрий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Дзюбан Валентина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Кузнецова Евгения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Бронникова Надежда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Рычкова Галина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Дистанционно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1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Крючкова Елена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Состоялись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Аватар ИВО подразделения Изначально Вышестоящего Дома Изначально Вышестоящего Отца, Учитель Синтеза ИВДИВО отца-человек-субъекта ИВО ИВАС Кут Хуми Юлия Ерёменко: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Сложение Плана Синтеза Съезда Подразделения ИВДИВО Ростов-на-Дону: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Огне: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77" w:right="0" w:hanging="357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Стяжали у ИВАС Яромира Образ Съезда, План Синтеза дневных, ночных подготовок каждому ДП, План Синтеза Съезда, Ядро Синтеза Съезда, Сферу Съезда подразделения ИВДИВО Ростов-на-Дону, каждый ДП стяжал темы докладов и практик ракурсом одного из 8 Миров.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Материи: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часть Съезда выступление команд ДП: доклад 15 мин., практика 15 мин. Один участник готовит доклад, 2-й участник готовит практику, ДП в Учебной практике стяжают поручение «Помощь выступающему в подготовке к Съезду».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часть Съезда встреча с гражданами на тему Синтеза, каждый ДП разворачивает по одному тезису «Зачем нужен Синтез».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Время проведения Съезда первая часть с 9:15-11:45, перерыв с 11:45-12:00, продолжение первой части с 12:00 до 14:00, вторая часть Съезда с 14:30 до 16:00.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Форма одежды достойная, праздничная.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Выявлена 4-рица Мыслеобраза Съезда Подразделения ИВДИВО Ростов-на-Дону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МО: Естественность Жизни ИВОтцом Планом Синтеза ИВО Парадигмально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Цель: Явление ИВАС Яромира Мы-Есмь Поядающий Огонь ИВО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Задача: Пробуждённость Миру ИВАС Яромира Высоко Организованным Синтез Практикованием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Устремление: 16-рица ИВДИВО-разработки О-Ч-С-З Воскрешённо Эматично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Стяжание 24 ИВДИВО-зданий подразделения ИВДИВО Ростов-на-Дону с 75 по 80 космос и с 12 по 17 метакосмос с развёрткой в ИВДИВО-полисах ИВО, ИВАС Кут Хуми. Итого стяжено 195 ИВДИВО-зданий.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Решения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Ответственные за организацию проведения Съезда Подразделения Учитель Синтеза ИВДИВО отца-человек-субъекта ИВО ИВАС Кут Хуми Юлия Ерёменко, Учитель Синтеза совершенного высшего физического тела ИВО ИВАС Кут Хуми Сергей Марков.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Учителю Синтеза совершенной высшей виртуозности ИВО ИВАС Кут Хуми Елене Никищенко организовать внесение аванса за аренду помещения для Съезда Подразделения до 6 июля.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Учителю Синтеза совершенного высшего синтезобраза ИВО ИВАС Кут Хуми Татьяне Полазиенко опубликовать на Сайте ИВДИВО информацию о Съезде Подразделения ИВДИВО Ростов-на-Дону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Каждая команда выявляет Темы докладов и пишет в чат подразделения тему, номер Синтез из которого взяли тему и страницу. Темы берём из 50 и 106 Синтезов о части Синтез совершенного высшего поядающего огня ИВО, Огонь Синтез Практика ИВО, вид материи Эматика и т.д.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 ДП присылают Аватару ИВО подразделения Изначально Вышестоящего Дома Изначально Вышестоящего Отца Юлии Ерёменко доклады и практики на проверку к 1 августа.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Ответственным за организацию Съезда уточнить у арендодателей по поводу кулера с водой, доски, организовать кофе-паузу.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воскресенье 12 июля после Парадигмального Совета и занятия по зданиям состоится занятие по сложению Плана Синтеза Подразделения на 2026-2027г. Кто не может присутствовать физически предоставляет Аватару ИВО Плана Синтеза ИВО ИВАС Яромира Есении Катаевой пункт направления в План Синтеза подразделения который будет исполнять ракурсом своей организации или как поручение в подразделении. 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Аватару ИВО Высшей Школы Синтеза ИВО ИВАС Филиппа Ирине Бегичевой в четверг 9 июля опубликовать в чат подразделения документ «Политика Синтеза подразделения ИВДИВО Ростов-на-Дону». 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Ключевые слова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Съезд Подразделения 2. План Синтеза Подразделения 3. Политика Синтеза Подразделения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xrtjkb3xl3vg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Составил Учитель Синтеза совершенного высшего абсолюта ИВО ИВАС Кут Хуми Ерошева Наталья М.</w:t>
      </w:r>
    </w:p>
    <w:sectPr>
      <w:pgSz w:h="16838" w:w="11906" w:orient="portrait"/>
      <w:pgMar w:bottom="640" w:top="640" w:left="800" w:right="80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17" w:hanging="360"/>
      </w:pPr>
      <w:rPr/>
    </w:lvl>
    <w:lvl w:ilvl="1">
      <w:start w:val="1"/>
      <w:numFmt w:val="lowerLetter"/>
      <w:lvlText w:val="%2."/>
      <w:lvlJc w:val="left"/>
      <w:pPr>
        <w:ind w:left="1437" w:hanging="360"/>
      </w:pPr>
      <w:rPr/>
    </w:lvl>
    <w:lvl w:ilvl="2">
      <w:start w:val="1"/>
      <w:numFmt w:val="lowerRoman"/>
      <w:lvlText w:val="%3."/>
      <w:lvlJc w:val="right"/>
      <w:pPr>
        <w:ind w:left="2157" w:hanging="180"/>
      </w:pPr>
      <w:rPr/>
    </w:lvl>
    <w:lvl w:ilvl="3">
      <w:start w:val="1"/>
      <w:numFmt w:val="decimal"/>
      <w:lvlText w:val="%4."/>
      <w:lvlJc w:val="left"/>
      <w:pPr>
        <w:ind w:left="2877" w:hanging="360"/>
      </w:pPr>
      <w:rPr/>
    </w:lvl>
    <w:lvl w:ilvl="4">
      <w:start w:val="1"/>
      <w:numFmt w:val="lowerLetter"/>
      <w:lvlText w:val="%5."/>
      <w:lvlJc w:val="left"/>
      <w:pPr>
        <w:ind w:left="3597" w:hanging="360"/>
      </w:pPr>
      <w:rPr/>
    </w:lvl>
    <w:lvl w:ilvl="5">
      <w:start w:val="1"/>
      <w:numFmt w:val="lowerRoman"/>
      <w:lvlText w:val="%6."/>
      <w:lvlJc w:val="right"/>
      <w:pPr>
        <w:ind w:left="4317" w:hanging="180"/>
      </w:pPr>
      <w:rPr/>
    </w:lvl>
    <w:lvl w:ilvl="6">
      <w:start w:val="1"/>
      <w:numFmt w:val="decimal"/>
      <w:lvlText w:val="%7."/>
      <w:lvlJc w:val="left"/>
      <w:pPr>
        <w:ind w:left="5037" w:hanging="360"/>
      </w:pPr>
      <w:rPr/>
    </w:lvl>
    <w:lvl w:ilvl="7">
      <w:start w:val="1"/>
      <w:numFmt w:val="lowerLetter"/>
      <w:lvlText w:val="%8."/>
      <w:lvlJc w:val="left"/>
      <w:pPr>
        <w:ind w:left="5757" w:hanging="360"/>
      </w:pPr>
      <w:rPr/>
    </w:lvl>
    <w:lvl w:ilvl="8">
      <w:start w:val="1"/>
      <w:numFmt w:val="lowerRoman"/>
      <w:lvlText w:val="%9."/>
      <w:lvlJc w:val="right"/>
      <w:pPr>
        <w:ind w:left="6477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